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E5E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color w:val="0000FF"/>
          <w:lang w:val="ro-RO"/>
        </w:rPr>
        <w:t>ORDIN nr. 301 din 9 martie 2022</w:t>
      </w:r>
    </w:p>
    <w:p w14:paraId="6084E16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pentru aprobarea </w:t>
      </w:r>
      <w:r w:rsidRPr="002A24A6">
        <w:rPr>
          <w:rFonts w:ascii="Courier New" w:eastAsiaTheme="minorHAnsi" w:hAnsi="Courier New" w:cs="Courier New"/>
          <w:vanish/>
          <w:lang w:val="ro-RO"/>
        </w:rPr>
        <w:t>&lt;LLNK 12022     0310BD21   0 10&gt;</w:t>
      </w:r>
      <w:r w:rsidRPr="002A24A6">
        <w:rPr>
          <w:rFonts w:ascii="Courier New" w:eastAsiaTheme="minorHAnsi" w:hAnsi="Courier New" w:cs="Courier New"/>
          <w:color w:val="0000FF"/>
          <w:u w:val="single"/>
          <w:lang w:val="ro-RO"/>
        </w:rPr>
        <w:t>Procedurii</w:t>
      </w:r>
      <w:r w:rsidRPr="002A24A6">
        <w:rPr>
          <w:rFonts w:ascii="Courier New" w:eastAsiaTheme="minorHAnsi" w:hAnsi="Courier New" w:cs="Courier New"/>
          <w:lang w:val="ro-RO"/>
        </w:rPr>
        <w:t xml:space="preserve"> de încadrare în muncă  a cetăţenilor ucraineni care provin din zona de conflict armat din Ucraina</w:t>
      </w:r>
    </w:p>
    <w:p w14:paraId="64C80A7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EMITENT:     </w:t>
      </w:r>
      <w:r w:rsidRPr="002A24A6">
        <w:rPr>
          <w:rFonts w:ascii="Courier New" w:eastAsiaTheme="minorHAnsi" w:hAnsi="Courier New" w:cs="Courier New"/>
          <w:color w:val="0000FF"/>
          <w:lang w:val="ro-RO"/>
        </w:rPr>
        <w:t>MINISTERUL MUNCII ŞI SOLIDARITĂŢII SOCIALE</w:t>
      </w:r>
    </w:p>
    <w:p w14:paraId="6945DC67" w14:textId="77777777" w:rsidR="00211B97" w:rsidRPr="002A24A6" w:rsidRDefault="00211B97" w:rsidP="00211B97">
      <w:pPr>
        <w:autoSpaceDE w:val="0"/>
        <w:autoSpaceDN w:val="0"/>
        <w:adjustRightInd w:val="0"/>
        <w:rPr>
          <w:rFonts w:ascii="Courier New" w:eastAsiaTheme="minorHAnsi" w:hAnsi="Courier New" w:cs="Courier New"/>
          <w:color w:val="0000FF"/>
          <w:lang w:val="ro-RO"/>
        </w:rPr>
      </w:pPr>
      <w:r w:rsidRPr="002A24A6">
        <w:rPr>
          <w:rFonts w:ascii="Courier New" w:eastAsiaTheme="minorHAnsi" w:hAnsi="Courier New" w:cs="Courier New"/>
          <w:b/>
          <w:bCs/>
          <w:lang w:val="ro-RO"/>
        </w:rPr>
        <w:t xml:space="preserve">PUBLICAT ÎN: </w:t>
      </w:r>
      <w:r w:rsidRPr="002A24A6">
        <w:rPr>
          <w:rFonts w:ascii="Courier New" w:eastAsiaTheme="minorHAnsi" w:hAnsi="Courier New" w:cs="Courier New"/>
          <w:color w:val="0000FF"/>
          <w:lang w:val="ro-RO"/>
        </w:rPr>
        <w:t>MONITORUL OFICIAL nr. 240 din 10 martie 2022</w:t>
      </w:r>
    </w:p>
    <w:p w14:paraId="38255A92"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r w:rsidRPr="002A24A6">
        <w:rPr>
          <w:rFonts w:ascii="Courier New" w:eastAsiaTheme="minorHAnsi" w:hAnsi="Courier New" w:cs="Courier New"/>
          <w:b/>
          <w:bCs/>
          <w:lang w:val="ro-RO"/>
        </w:rPr>
        <w:t xml:space="preserve">Data intrarii in vigoare : </w:t>
      </w:r>
      <w:r w:rsidRPr="002A24A6">
        <w:rPr>
          <w:rFonts w:ascii="Courier New" w:eastAsiaTheme="minorHAnsi" w:hAnsi="Courier New" w:cs="Courier New"/>
          <w:b/>
          <w:bCs/>
          <w:color w:val="0000FF"/>
          <w:lang w:val="ro-RO"/>
        </w:rPr>
        <w:t>10 martie 2022</w:t>
      </w:r>
    </w:p>
    <w:p w14:paraId="0C10763F"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p>
    <w:p w14:paraId="6E95153E"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p>
    <w:p w14:paraId="685CDAD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Forma actualizata valabila la data de : </w:t>
      </w:r>
      <w:r w:rsidRPr="002A24A6">
        <w:rPr>
          <w:rFonts w:ascii="Courier New" w:eastAsiaTheme="minorHAnsi" w:hAnsi="Courier New" w:cs="Courier New"/>
          <w:b/>
          <w:bCs/>
          <w:color w:val="0000FF"/>
          <w:lang w:val="ro-RO"/>
        </w:rPr>
        <w:t>14 martie 2022</w:t>
      </w:r>
    </w:p>
    <w:p w14:paraId="4D454D7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Prezenta forma actualizata este valabila de la </w:t>
      </w:r>
      <w:r w:rsidRPr="002A24A6">
        <w:rPr>
          <w:rFonts w:ascii="Courier New" w:eastAsiaTheme="minorHAnsi" w:hAnsi="Courier New" w:cs="Courier New"/>
          <w:b/>
          <w:bCs/>
          <w:color w:val="0000FF"/>
          <w:lang w:val="ro-RO"/>
        </w:rPr>
        <w:t>10 martie 2022</w:t>
      </w:r>
      <w:r w:rsidRPr="002A24A6">
        <w:rPr>
          <w:rFonts w:ascii="Courier New" w:eastAsiaTheme="minorHAnsi" w:hAnsi="Courier New" w:cs="Courier New"/>
          <w:b/>
          <w:bCs/>
          <w:lang w:val="ro-RO"/>
        </w:rPr>
        <w:t xml:space="preserve"> pana la </w:t>
      </w:r>
      <w:r w:rsidRPr="002A24A6">
        <w:rPr>
          <w:rFonts w:ascii="Courier New" w:eastAsiaTheme="minorHAnsi" w:hAnsi="Courier New" w:cs="Courier New"/>
          <w:b/>
          <w:bCs/>
          <w:color w:val="0000FF"/>
          <w:lang w:val="ro-RO"/>
        </w:rPr>
        <w:t>14 martie 2022</w:t>
      </w:r>
    </w:p>
    <w:p w14:paraId="76BAA241"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70EF7C6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Având în vedere prevederile:</w:t>
      </w:r>
    </w:p>
    <w:p w14:paraId="2E83EE0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w:t>
      </w:r>
      <w:r w:rsidRPr="002A24A6">
        <w:rPr>
          <w:rFonts w:ascii="Courier New" w:eastAsiaTheme="minorHAnsi" w:hAnsi="Courier New" w:cs="Courier New"/>
          <w:vanish/>
          <w:lang w:val="ro-RO"/>
        </w:rPr>
        <w:t>&lt;LLNK 12022    20180 302   6 74&gt;</w:t>
      </w:r>
      <w:r w:rsidRPr="002A24A6">
        <w:rPr>
          <w:rFonts w:ascii="Courier New" w:eastAsiaTheme="minorHAnsi" w:hAnsi="Courier New" w:cs="Courier New"/>
          <w:color w:val="0000FF"/>
          <w:u w:val="single"/>
          <w:lang w:val="ro-RO"/>
        </w:rPr>
        <w:t>art. VI alin. (3) şi (4) din Ordonanţa de urgenţă a Guvernului nr. 20/2022</w:t>
      </w:r>
      <w:r w:rsidRPr="002A24A6">
        <w:rPr>
          <w:rFonts w:ascii="Courier New" w:eastAsiaTheme="minorHAnsi" w:hAnsi="Courier New" w:cs="Courier New"/>
          <w:lang w:val="ro-RO"/>
        </w:rPr>
        <w:t xml:space="preserve"> privind modificarea şi completarea unor acte normative, precum şi pentru stabilirea unor măsuri de sprijin şi asistenţă umanitară;</w:t>
      </w:r>
    </w:p>
    <w:p w14:paraId="164E88F0"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w:t>
      </w:r>
      <w:r w:rsidRPr="002A24A6">
        <w:rPr>
          <w:rFonts w:ascii="Courier New" w:eastAsiaTheme="minorHAnsi" w:hAnsi="Courier New" w:cs="Courier New"/>
          <w:vanish/>
          <w:lang w:val="ro-RO"/>
        </w:rPr>
        <w:t>&lt;LLNK 12022    15182 301   0 46&gt;</w:t>
      </w:r>
      <w:r w:rsidRPr="002A24A6">
        <w:rPr>
          <w:rFonts w:ascii="Courier New" w:eastAsiaTheme="minorHAnsi" w:hAnsi="Courier New" w:cs="Courier New"/>
          <w:color w:val="0000FF"/>
          <w:u w:val="single"/>
          <w:lang w:val="ro-RO"/>
        </w:rPr>
        <w:t>Ordonanţei de urgenţă a Guvernului nr. 15/2022</w:t>
      </w:r>
      <w:r w:rsidRPr="002A24A6">
        <w:rPr>
          <w:rFonts w:ascii="Courier New" w:eastAsiaTheme="minorHAnsi" w:hAnsi="Courier New" w:cs="Courier New"/>
          <w:lang w:val="ro-RO"/>
        </w:rPr>
        <w:t xml:space="preserve"> privind acordarea de sprijin şi asistenţă umanitară de către statul român cetăţenilor străini sau apatrizilor aflaţi în situaţii deosebite, proveniţi din zona conflictului armat din Ucraina;</w:t>
      </w:r>
    </w:p>
    <w:p w14:paraId="5DE81A3B"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Referatului de aprobare nr. 476 din 9.03.2022,</w:t>
      </w:r>
    </w:p>
    <w:p w14:paraId="2C43285F"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7707D4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în temeiul </w:t>
      </w:r>
      <w:r w:rsidRPr="002A24A6">
        <w:rPr>
          <w:rFonts w:ascii="Courier New" w:eastAsiaTheme="minorHAnsi" w:hAnsi="Courier New" w:cs="Courier New"/>
          <w:vanish/>
          <w:lang w:val="ro-RO"/>
        </w:rPr>
        <w:t>&lt;LLNK 12022    23 20 302  18 54&gt;</w:t>
      </w:r>
      <w:r w:rsidRPr="002A24A6">
        <w:rPr>
          <w:rFonts w:ascii="Courier New" w:eastAsiaTheme="minorHAnsi" w:hAnsi="Courier New" w:cs="Courier New"/>
          <w:color w:val="0000FF"/>
          <w:u w:val="single"/>
          <w:lang w:val="ro-RO"/>
        </w:rPr>
        <w:t>art. 18 alin. (3) din Hotărârea Guvernului nr. 23/2022</w:t>
      </w:r>
      <w:r w:rsidRPr="002A24A6">
        <w:rPr>
          <w:rFonts w:ascii="Courier New" w:eastAsiaTheme="minorHAnsi" w:hAnsi="Courier New" w:cs="Courier New"/>
          <w:lang w:val="ro-RO"/>
        </w:rPr>
        <w:t xml:space="preserve"> privind organizarea şi funcţionarea Ministerului Muncii şi Solidarităţii Sociale,</w:t>
      </w:r>
    </w:p>
    <w:p w14:paraId="21840D6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ministrul muncii şi solidarităţii sociale emite următorul ordin:</w:t>
      </w:r>
    </w:p>
    <w:p w14:paraId="6202E9C1"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1</w:t>
      </w:r>
    </w:p>
    <w:p w14:paraId="24CE79F1"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Se aprobă </w:t>
      </w:r>
      <w:r w:rsidRPr="002A24A6">
        <w:rPr>
          <w:rFonts w:ascii="Courier New" w:eastAsiaTheme="minorHAnsi" w:hAnsi="Courier New" w:cs="Courier New"/>
          <w:vanish/>
          <w:lang w:val="ro-RO"/>
        </w:rPr>
        <w:t>&lt;LLNK 12022     0310BD21   0  9&gt;</w:t>
      </w:r>
      <w:r w:rsidRPr="002A24A6">
        <w:rPr>
          <w:rFonts w:ascii="Courier New" w:eastAsiaTheme="minorHAnsi" w:hAnsi="Courier New" w:cs="Courier New"/>
          <w:color w:val="0000FF"/>
          <w:u w:val="single"/>
          <w:lang w:val="ro-RO"/>
        </w:rPr>
        <w:t>Procedura</w:t>
      </w:r>
      <w:r w:rsidRPr="002A24A6">
        <w:rPr>
          <w:rFonts w:ascii="Courier New" w:eastAsiaTheme="minorHAnsi" w:hAnsi="Courier New" w:cs="Courier New"/>
          <w:lang w:val="ro-RO"/>
        </w:rPr>
        <w:t xml:space="preserve"> de încadrare în muncă a cetăţenilor ucraineni care provin din zona de conflict armat din Ucraina, prevăzută în anexa care face parte integrantă din prezentul ordin.</w:t>
      </w:r>
    </w:p>
    <w:p w14:paraId="2028CA73"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7EB6495"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2</w:t>
      </w:r>
    </w:p>
    <w:p w14:paraId="7C7E9AE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Prezentul ordin se publică în Monitorul Oficial al României, Partea I.</w:t>
      </w:r>
    </w:p>
    <w:p w14:paraId="200A0DB4"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CBC6E42"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3DEB8D6"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265C1E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Ministrul muncii şi solidarităţii sociale,</w:t>
      </w:r>
    </w:p>
    <w:p w14:paraId="04CDBFA6"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Marius-Constantin Budăi</w:t>
      </w:r>
    </w:p>
    <w:p w14:paraId="643E0444"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A36910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Bucureşti, 9 martie 2022.</w:t>
      </w:r>
    </w:p>
    <w:p w14:paraId="5A676C39"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Nr. 301.</w:t>
      </w:r>
    </w:p>
    <w:p w14:paraId="4CAFB201"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ANEXA 1</w:t>
      </w:r>
    </w:p>
    <w:p w14:paraId="0B4CAE67"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17CB575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r w:rsidRPr="002A24A6">
        <w:rPr>
          <w:rFonts w:ascii="Courier New" w:eastAsiaTheme="minorHAnsi" w:hAnsi="Courier New" w:cs="Courier New"/>
          <w:vanish/>
          <w:lang w:val="ro-RO"/>
        </w:rPr>
        <w:t>&lt;LLNK 12022     0310BD21   0  9&gt;</w:t>
      </w:r>
      <w:r w:rsidRPr="002A24A6">
        <w:rPr>
          <w:rFonts w:ascii="Courier New" w:eastAsiaTheme="minorHAnsi" w:hAnsi="Courier New" w:cs="Courier New"/>
          <w:color w:val="0000FF"/>
          <w:u w:val="single"/>
          <w:lang w:val="ro-RO"/>
        </w:rPr>
        <w:t>PROCEDURĂ</w:t>
      </w:r>
    </w:p>
    <w:p w14:paraId="6EE1BD94"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0B035821"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color w:val="0000FF"/>
          <w:lang w:val="ro-RO"/>
        </w:rPr>
        <w:t>PROCEDURĂ din 9 martie 2022</w:t>
      </w:r>
    </w:p>
    <w:p w14:paraId="1A58AE40"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de încadrare în muncă a cetăţenilor ucraineni care provin din zona de conflict armat din Ucraina</w:t>
      </w:r>
    </w:p>
    <w:p w14:paraId="572192E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EMITENT:     </w:t>
      </w:r>
      <w:r w:rsidRPr="002A24A6">
        <w:rPr>
          <w:rFonts w:ascii="Courier New" w:eastAsiaTheme="minorHAnsi" w:hAnsi="Courier New" w:cs="Courier New"/>
          <w:color w:val="0000FF"/>
          <w:lang w:val="ro-RO"/>
        </w:rPr>
        <w:t>MINISTERUL MUNCII ŞI SOLIDARITĂŢII SOCIALE</w:t>
      </w:r>
    </w:p>
    <w:p w14:paraId="3E0EB1D1" w14:textId="77777777" w:rsidR="00211B97" w:rsidRPr="002A24A6" w:rsidRDefault="00211B97" w:rsidP="00211B97">
      <w:pPr>
        <w:autoSpaceDE w:val="0"/>
        <w:autoSpaceDN w:val="0"/>
        <w:adjustRightInd w:val="0"/>
        <w:rPr>
          <w:rFonts w:ascii="Courier New" w:eastAsiaTheme="minorHAnsi" w:hAnsi="Courier New" w:cs="Courier New"/>
          <w:color w:val="0000FF"/>
          <w:lang w:val="ro-RO"/>
        </w:rPr>
      </w:pPr>
      <w:r w:rsidRPr="002A24A6">
        <w:rPr>
          <w:rFonts w:ascii="Courier New" w:eastAsiaTheme="minorHAnsi" w:hAnsi="Courier New" w:cs="Courier New"/>
          <w:b/>
          <w:bCs/>
          <w:lang w:val="ro-RO"/>
        </w:rPr>
        <w:t xml:space="preserve">PUBLICAT ÎN: </w:t>
      </w:r>
      <w:r w:rsidRPr="002A24A6">
        <w:rPr>
          <w:rFonts w:ascii="Courier New" w:eastAsiaTheme="minorHAnsi" w:hAnsi="Courier New" w:cs="Courier New"/>
          <w:color w:val="0000FF"/>
          <w:lang w:val="ro-RO"/>
        </w:rPr>
        <w:t>MONITORUL OFICIAL nr. 240 din 10 martie 2022</w:t>
      </w:r>
    </w:p>
    <w:p w14:paraId="54C87458"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r w:rsidRPr="002A24A6">
        <w:rPr>
          <w:rFonts w:ascii="Courier New" w:eastAsiaTheme="minorHAnsi" w:hAnsi="Courier New" w:cs="Courier New"/>
          <w:b/>
          <w:bCs/>
          <w:lang w:val="ro-RO"/>
        </w:rPr>
        <w:lastRenderedPageBreak/>
        <w:t xml:space="preserve">Data intrarii in vigoare : </w:t>
      </w:r>
      <w:r w:rsidRPr="002A24A6">
        <w:rPr>
          <w:rFonts w:ascii="Courier New" w:eastAsiaTheme="minorHAnsi" w:hAnsi="Courier New" w:cs="Courier New"/>
          <w:b/>
          <w:bCs/>
          <w:color w:val="0000FF"/>
          <w:lang w:val="ro-RO"/>
        </w:rPr>
        <w:t>10 martie 2022</w:t>
      </w:r>
    </w:p>
    <w:p w14:paraId="29243082"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p>
    <w:p w14:paraId="6C65AB37" w14:textId="77777777" w:rsidR="00211B97" w:rsidRPr="002A24A6" w:rsidRDefault="00211B97" w:rsidP="00211B97">
      <w:pPr>
        <w:autoSpaceDE w:val="0"/>
        <w:autoSpaceDN w:val="0"/>
        <w:adjustRightInd w:val="0"/>
        <w:rPr>
          <w:rFonts w:ascii="Courier New" w:eastAsiaTheme="minorHAnsi" w:hAnsi="Courier New" w:cs="Courier New"/>
          <w:b/>
          <w:bCs/>
          <w:color w:val="0000FF"/>
          <w:lang w:val="ro-RO"/>
        </w:rPr>
      </w:pPr>
    </w:p>
    <w:p w14:paraId="13663B7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Forma actualizata valabila la data de : </w:t>
      </w:r>
      <w:r w:rsidRPr="002A24A6">
        <w:rPr>
          <w:rFonts w:ascii="Courier New" w:eastAsiaTheme="minorHAnsi" w:hAnsi="Courier New" w:cs="Courier New"/>
          <w:b/>
          <w:bCs/>
          <w:color w:val="0000FF"/>
          <w:lang w:val="ro-RO"/>
        </w:rPr>
        <w:t>13 martie 2022</w:t>
      </w:r>
    </w:p>
    <w:p w14:paraId="5404200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b/>
          <w:bCs/>
          <w:lang w:val="ro-RO"/>
        </w:rPr>
        <w:t xml:space="preserve">Prezenta forma actualizata este valabila de la </w:t>
      </w:r>
      <w:r w:rsidRPr="002A24A6">
        <w:rPr>
          <w:rFonts w:ascii="Courier New" w:eastAsiaTheme="minorHAnsi" w:hAnsi="Courier New" w:cs="Courier New"/>
          <w:b/>
          <w:bCs/>
          <w:color w:val="0000FF"/>
          <w:lang w:val="ro-RO"/>
        </w:rPr>
        <w:t>10 martie 2022</w:t>
      </w:r>
      <w:r w:rsidRPr="002A24A6">
        <w:rPr>
          <w:rFonts w:ascii="Courier New" w:eastAsiaTheme="minorHAnsi" w:hAnsi="Courier New" w:cs="Courier New"/>
          <w:b/>
          <w:bCs/>
          <w:lang w:val="ro-RO"/>
        </w:rPr>
        <w:t xml:space="preserve"> pana la </w:t>
      </w:r>
      <w:r w:rsidRPr="002A24A6">
        <w:rPr>
          <w:rFonts w:ascii="Courier New" w:eastAsiaTheme="minorHAnsi" w:hAnsi="Courier New" w:cs="Courier New"/>
          <w:b/>
          <w:bCs/>
          <w:color w:val="0000FF"/>
          <w:lang w:val="ro-RO"/>
        </w:rPr>
        <w:t>14 martie 2022</w:t>
      </w:r>
    </w:p>
    <w:p w14:paraId="3D4D26D9"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3D8342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w:t>
      </w:r>
    </w:p>
    <w:p w14:paraId="2856073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Aprobată prin </w:t>
      </w:r>
      <w:r w:rsidRPr="002A24A6">
        <w:rPr>
          <w:rFonts w:ascii="Courier New" w:eastAsiaTheme="minorHAnsi" w:hAnsi="Courier New" w:cs="Courier New"/>
          <w:vanish/>
          <w:lang w:val="ro-RO"/>
        </w:rPr>
        <w:t>&lt;LLNK 12022   301 50BD01   0 33&gt;</w:t>
      </w:r>
      <w:r w:rsidRPr="002A24A6">
        <w:rPr>
          <w:rFonts w:ascii="Courier New" w:eastAsiaTheme="minorHAnsi" w:hAnsi="Courier New" w:cs="Courier New"/>
          <w:color w:val="0000FF"/>
          <w:u w:val="single"/>
          <w:lang w:val="ro-RO"/>
        </w:rPr>
        <w:t>ORDINUL nr. 301 din 9 martie 2022</w:t>
      </w:r>
      <w:r w:rsidRPr="002A24A6">
        <w:rPr>
          <w:rFonts w:ascii="Courier New" w:eastAsiaTheme="minorHAnsi" w:hAnsi="Courier New" w:cs="Courier New"/>
          <w:lang w:val="ro-RO"/>
        </w:rPr>
        <w:t>, publicat în Monitorul Oficial, Partea I, nr. 240 din 10 martie 2022.</w:t>
      </w:r>
    </w:p>
    <w:p w14:paraId="075FF8FE"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w:t>
      </w:r>
    </w:p>
    <w:p w14:paraId="07DFCF3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1</w:t>
      </w:r>
    </w:p>
    <w:p w14:paraId="301E1C05"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r w:rsidRPr="00ED69F1">
        <w:rPr>
          <w:rFonts w:ascii="Courier New" w:eastAsiaTheme="minorHAnsi" w:hAnsi="Courier New" w:cs="Courier New"/>
          <w:lang w:val="ro-RO"/>
        </w:rPr>
        <w:t>Cetăţenii ucraineni care provin din zona de conflict armat din Ucraina şi doresc să se încadreze în muncă, dar nu deţin documente care să probeze calificarea profesională sau experienţa în activitate se pot prezenta la agenţiile pentru ocuparea forţei de muncă judeţene, respectiv a municipiului Bucureşti, pentru a fi înregistraţi.</w:t>
      </w:r>
    </w:p>
    <w:p w14:paraId="0E25C2E3"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9B2347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2</w:t>
      </w:r>
    </w:p>
    <w:p w14:paraId="249477D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Înregistrarea la agenţiile pentru ocuparea forţei de muncă judeţene, respectiv a municipiului Bucureşti se face în baza actului de identitate, paşaportului sau a altui document care atestă identitatea.</w:t>
      </w:r>
    </w:p>
    <w:p w14:paraId="6EC5C060"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372243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3</w:t>
      </w:r>
    </w:p>
    <w:p w14:paraId="3CE3A626"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După înregistrare, persoanele au acces gratuit la serviciile şi măsurile prevăzute de </w:t>
      </w:r>
      <w:r w:rsidRPr="002A24A6">
        <w:rPr>
          <w:rFonts w:ascii="Courier New" w:eastAsiaTheme="minorHAnsi" w:hAnsi="Courier New" w:cs="Courier New"/>
          <w:vanish/>
          <w:lang w:val="ro-RO"/>
        </w:rPr>
        <w:t>&lt;LLNK 12002    76 12 2S1   0 17&gt;</w:t>
      </w:r>
      <w:r w:rsidRPr="002A24A6">
        <w:rPr>
          <w:rFonts w:ascii="Courier New" w:eastAsiaTheme="minorHAnsi" w:hAnsi="Courier New" w:cs="Courier New"/>
          <w:color w:val="0000FF"/>
          <w:u w:val="single"/>
          <w:lang w:val="ro-RO"/>
        </w:rPr>
        <w:t>Legea nr. 76/2002</w:t>
      </w:r>
      <w:r w:rsidRPr="002A24A6">
        <w:rPr>
          <w:rFonts w:ascii="Courier New" w:eastAsiaTheme="minorHAnsi" w:hAnsi="Courier New" w:cs="Courier New"/>
          <w:lang w:val="ro-RO"/>
        </w:rPr>
        <w:t xml:space="preserve"> privind sistemul asigurărilor pentru şomaj şi stimularea ocupării forţei de muncă, cu modificările şi completările ulterioare.</w:t>
      </w:r>
    </w:p>
    <w:p w14:paraId="0469CFAF"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6A5111D0"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4</w:t>
      </w:r>
    </w:p>
    <w:p w14:paraId="43253CF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În cadrul serviciilor de informare şi consiliere profesională, persoana completează, cu sprijinul şi sub îndrumarea consilierului de orientare în carieră, declaraţia pe propria răspundere, conform modelului prevăzut în anexa la prezenta procedură.</w:t>
      </w:r>
    </w:p>
    <w:p w14:paraId="06A0B8DC"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EE07D5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5</w:t>
      </w:r>
    </w:p>
    <w:p w14:paraId="6534DC3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Declaraţia prevăzută la art. 4 va fi disponibilă în limba română şi limba ucraineană.</w:t>
      </w:r>
    </w:p>
    <w:p w14:paraId="37F084D1"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1241C2C"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6</w:t>
      </w:r>
    </w:p>
    <w:p w14:paraId="01597A16"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După parcurgerea activităţilor din cadrul serviciilor de informare şi consiliere profesională, persoana este mediată în muncă pe un loc de muncă vacant care corespunde calificărilor şi experienţei declarate de aceasta şi primeşte dispoziţia de repartizare în vederea prezentării la angajator.</w:t>
      </w:r>
    </w:p>
    <w:p w14:paraId="60AD5703"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74EFF0B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7</w:t>
      </w:r>
    </w:p>
    <w:p w14:paraId="33F1C377" w14:textId="77777777" w:rsidR="00211B97" w:rsidRPr="00ED69F1"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r w:rsidRPr="00ED69F1">
        <w:rPr>
          <w:rFonts w:ascii="Courier New" w:eastAsiaTheme="minorHAnsi" w:hAnsi="Courier New" w:cs="Courier New"/>
          <w:lang w:val="ro-RO"/>
        </w:rPr>
        <w:t xml:space="preserve">Susţinerea interviului sau probei de lucru se efectuează la angajatorul pentru care persoana a primit dispoziţia de repartizare. </w:t>
      </w:r>
    </w:p>
    <w:p w14:paraId="5CE48E29" w14:textId="77777777" w:rsidR="00211B97" w:rsidRPr="00ED69F1" w:rsidRDefault="00211B97" w:rsidP="00211B97">
      <w:pPr>
        <w:autoSpaceDE w:val="0"/>
        <w:autoSpaceDN w:val="0"/>
        <w:adjustRightInd w:val="0"/>
        <w:rPr>
          <w:rFonts w:ascii="Courier New" w:eastAsiaTheme="minorHAnsi" w:hAnsi="Courier New" w:cs="Courier New"/>
          <w:lang w:val="ro-RO"/>
        </w:rPr>
      </w:pPr>
    </w:p>
    <w:p w14:paraId="472EA43E" w14:textId="77777777" w:rsidR="00211B97" w:rsidRPr="00ED69F1" w:rsidRDefault="00211B97" w:rsidP="00211B97">
      <w:pPr>
        <w:autoSpaceDE w:val="0"/>
        <w:autoSpaceDN w:val="0"/>
        <w:adjustRightInd w:val="0"/>
        <w:rPr>
          <w:rFonts w:ascii="Courier New" w:eastAsiaTheme="minorHAnsi" w:hAnsi="Courier New" w:cs="Courier New"/>
          <w:lang w:val="ro-RO"/>
        </w:rPr>
      </w:pPr>
      <w:r w:rsidRPr="00ED69F1">
        <w:rPr>
          <w:rFonts w:ascii="Courier New" w:eastAsiaTheme="minorHAnsi" w:hAnsi="Courier New" w:cs="Courier New"/>
          <w:color w:val="0000FF"/>
          <w:lang w:val="ro-RO"/>
        </w:rPr>
        <w:t xml:space="preserve">    ART. 8</w:t>
      </w:r>
    </w:p>
    <w:p w14:paraId="635FC73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ED69F1">
        <w:rPr>
          <w:rFonts w:ascii="Courier New" w:eastAsiaTheme="minorHAnsi" w:hAnsi="Courier New" w:cs="Courier New"/>
          <w:lang w:val="ro-RO"/>
        </w:rPr>
        <w:lastRenderedPageBreak/>
        <w:t xml:space="preserve">    În cazul în care cetăţeanul ucrainean contactează direct un angajator, fără a mai solicita serviciile agenţiilor pentru ocuparea forţei de muncă judeţene, respectiv a municipiului Bucureşti, acesta completează declaraţia pe propria răspundere prevăzută la art. 4, împreună cu angajatorul la care urmează să se încadreze.</w:t>
      </w:r>
      <w:bookmarkStart w:id="0" w:name="_GoBack"/>
      <w:bookmarkEnd w:id="0"/>
    </w:p>
    <w:p w14:paraId="6C69BFD9"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FF1DD3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9</w:t>
      </w:r>
    </w:p>
    <w:p w14:paraId="6CC185A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Declaraţia prevăzută la art. 4 stă la baza încheierii contractului de muncă.</w:t>
      </w:r>
    </w:p>
    <w:p w14:paraId="5730B08E"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01F2189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10</w:t>
      </w:r>
    </w:p>
    <w:p w14:paraId="3FA747DB"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Modelul declaraţiei prevăzute la art. 4 se publică şi se poate descărca de pe paginile de internet ale Ministerului Muncii şi Solidarităţii Sociale şi Agenţiei Naţionale pentru Ocuparea Forţei de Muncă. </w:t>
      </w:r>
    </w:p>
    <w:p w14:paraId="0F7C69F7"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2F9E53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ART. 11</w:t>
      </w:r>
    </w:p>
    <w:p w14:paraId="37DA9F6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Anexa face parte integrantă din prezenta procedură.</w:t>
      </w:r>
    </w:p>
    <w:p w14:paraId="5922365E"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108C88F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color w:val="0000FF"/>
          <w:lang w:val="ro-RO"/>
        </w:rPr>
        <w:t xml:space="preserve">    ANEXA 1</w:t>
      </w:r>
    </w:p>
    <w:p w14:paraId="7A6F5D3E"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1D591AD9"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la procedură</w:t>
      </w:r>
    </w:p>
    <w:p w14:paraId="7E67AC1A"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6A42674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*T*</w:t>
      </w:r>
    </w:p>
    <w:p w14:paraId="1080856E"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p>
    <w:p w14:paraId="2D8B8BC1"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D7D26D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*ST*</w:t>
      </w:r>
    </w:p>
    <w:p w14:paraId="25478A4E"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44918C6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DECLARAŢIE PE PROPRIA RĂSPUNDERE</w:t>
      </w:r>
    </w:p>
    <w:p w14:paraId="1EC442DB"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privind îndeplinirea condiţiilor de calificare profesională şi experienţă </w:t>
      </w:r>
    </w:p>
    <w:p w14:paraId="6A459390"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în activitate necesare ocupării locului de muncă</w:t>
      </w:r>
    </w:p>
    <w:p w14:paraId="0A3AEA8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Subsemnatul ............................ Data naşterii ......................</w:t>
      </w:r>
    </w:p>
    <w:p w14:paraId="114345FC"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Cetăţenia .............. Reşedinţa în România ...........................</w:t>
      </w:r>
    </w:p>
    <w:p w14:paraId="5CE09655"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Date de contact: telefon ................... e-mail ..................</w:t>
      </w:r>
    </w:p>
    <w:p w14:paraId="2EF4272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Declar pe propria răspundere, sub sancţiunile prevăzute de Codul penal al României pentru declaraţii neadevărate, că:</w:t>
      </w:r>
    </w:p>
    <w:p w14:paraId="678EC8B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a) Am absolvit:</w:t>
      </w:r>
    </w:p>
    <w:p w14:paraId="6BB66A7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Învăţământ primar</w:t>
      </w:r>
    </w:p>
    <w:p w14:paraId="501E751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Învăţământ gimnazial</w:t>
      </w:r>
    </w:p>
    <w:p w14:paraId="3B7E35D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Şcoală profesională cu calificarea ................</w:t>
      </w:r>
    </w:p>
    <w:p w14:paraId="73E44E12"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Liceu, cu calificarea ...............................</w:t>
      </w:r>
    </w:p>
    <w:p w14:paraId="189407FF"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Învăţământ superior, cu specializarea ...........................</w:t>
      </w:r>
    </w:p>
    <w:p w14:paraId="02037411"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9886D04"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b) Deţin următoarele calificări:</w:t>
      </w:r>
    </w:p>
    <w:p w14:paraId="61CB1F2D"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p>
    <w:p w14:paraId="4877E155"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3A0C4781"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lastRenderedPageBreak/>
        <w:t xml:space="preserve">    c) Am ocupat următoarele locuri de muncă:</w:t>
      </w:r>
    </w:p>
    <w:p w14:paraId="0420009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Loc de muncă ocupat ....................... Perioada .............................................</w:t>
      </w:r>
    </w:p>
    <w:p w14:paraId="5AC3B42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Loc de muncă ocupat ....................... Perioada .............................................</w:t>
      </w:r>
    </w:p>
    <w:p w14:paraId="20E38D25"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Loc de muncă ocupat ....................... Perioada ..............................................</w:t>
      </w:r>
    </w:p>
    <w:p w14:paraId="54AA8EC5"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E33FC9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 [ ] Da, sunt apt de muncă</w:t>
      </w:r>
    </w:p>
    <w:p w14:paraId="1B6E5C0A"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Nu sunt apt de muncă</w:t>
      </w:r>
    </w:p>
    <w:p w14:paraId="73CDB908"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Da, sunt apt de muncă cu restricţiile ...................................</w:t>
      </w:r>
    </w:p>
    <w:p w14:paraId="36405A19"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5DCD440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e) [ ] Nu am antecedente penale care să fie incompatibile cu activitatea pe care o desfăşor sau urmează să o desfăşor pe teritoriul României</w:t>
      </w:r>
    </w:p>
    <w:p w14:paraId="26B79D4E"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 ] Am antecedente penale care sunt incompatibile cu activitatea pe care o desfăşor sau urmează să o desfăşor pe teritoriul României</w:t>
      </w:r>
    </w:p>
    <w:p w14:paraId="6D1A8E3A"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2ECF3F8E"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f) Vorbesc următoarele limbi: .........................................</w:t>
      </w:r>
    </w:p>
    <w:p w14:paraId="5FC6076C"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4B179619"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Am completat şi am citit cu atenţie conţinutul declaraţiei de mai sus, fiind conştient de consecinţele săvârşirii infracţiunii de fals în declaraţii prevăzute la </w:t>
      </w:r>
      <w:r w:rsidRPr="002A24A6">
        <w:rPr>
          <w:rFonts w:ascii="Courier New" w:eastAsiaTheme="minorHAnsi" w:hAnsi="Courier New" w:cs="Courier New"/>
          <w:vanish/>
          <w:lang w:val="ro-RO"/>
        </w:rPr>
        <w:t>&lt;LLNK 12017     0902 2K2 292 36&gt;</w:t>
      </w:r>
      <w:r w:rsidRPr="002A24A6">
        <w:rPr>
          <w:rFonts w:ascii="Courier New" w:eastAsiaTheme="minorHAnsi" w:hAnsi="Courier New" w:cs="Courier New"/>
          <w:color w:val="0000FF"/>
          <w:u w:val="single"/>
          <w:lang w:val="ro-RO"/>
        </w:rPr>
        <w:t>art. 292 din Codul penal al României</w:t>
      </w:r>
      <w:r w:rsidRPr="002A24A6">
        <w:rPr>
          <w:rFonts w:ascii="Courier New" w:eastAsiaTheme="minorHAnsi" w:hAnsi="Courier New" w:cs="Courier New"/>
          <w:lang w:val="ro-RO"/>
        </w:rPr>
        <w:t>, după care am semnat.</w:t>
      </w:r>
    </w:p>
    <w:p w14:paraId="62E60B15"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Data ...............</w:t>
      </w:r>
    </w:p>
    <w:p w14:paraId="2E4401D7"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Semnătura ....................</w:t>
      </w:r>
    </w:p>
    <w:p w14:paraId="02076D73" w14:textId="77777777" w:rsidR="00211B97" w:rsidRPr="002A24A6" w:rsidRDefault="00211B97" w:rsidP="00211B97">
      <w:pPr>
        <w:autoSpaceDE w:val="0"/>
        <w:autoSpaceDN w:val="0"/>
        <w:adjustRightInd w:val="0"/>
        <w:rPr>
          <w:rFonts w:ascii="Courier New" w:eastAsiaTheme="minorHAnsi" w:hAnsi="Courier New" w:cs="Courier New"/>
          <w:lang w:val="ro-RO"/>
        </w:rPr>
      </w:pPr>
      <w:r w:rsidRPr="002A24A6">
        <w:rPr>
          <w:rFonts w:ascii="Courier New" w:eastAsiaTheme="minorHAnsi" w:hAnsi="Courier New" w:cs="Courier New"/>
          <w:lang w:val="ro-RO"/>
        </w:rPr>
        <w:t xml:space="preserve">    ----</w:t>
      </w:r>
    </w:p>
    <w:p w14:paraId="71FE8E2B" w14:textId="77777777" w:rsidR="00211B97" w:rsidRPr="002A24A6" w:rsidRDefault="00211B97" w:rsidP="00211B97">
      <w:pPr>
        <w:autoSpaceDE w:val="0"/>
        <w:autoSpaceDN w:val="0"/>
        <w:adjustRightInd w:val="0"/>
        <w:rPr>
          <w:rFonts w:ascii="Courier New" w:eastAsiaTheme="minorHAnsi" w:hAnsi="Courier New" w:cs="Courier New"/>
          <w:lang w:val="ro-RO"/>
        </w:rPr>
      </w:pPr>
    </w:p>
    <w:p w14:paraId="6773D4B2" w14:textId="77777777" w:rsidR="00D4564B" w:rsidRPr="002A24A6" w:rsidRDefault="00D4564B" w:rsidP="00D4564B">
      <w:pPr>
        <w:spacing w:line="276" w:lineRule="auto"/>
        <w:rPr>
          <w:sz w:val="24"/>
          <w:szCs w:val="24"/>
          <w:lang w:val="ro-RO"/>
        </w:rPr>
      </w:pPr>
    </w:p>
    <w:p w14:paraId="7ACAB6B2" w14:textId="77777777" w:rsidR="00D4564B" w:rsidRPr="002A24A6" w:rsidRDefault="00D4564B">
      <w:pPr>
        <w:rPr>
          <w:lang w:val="ro-RO"/>
        </w:rPr>
      </w:pPr>
    </w:p>
    <w:sectPr w:rsidR="00D4564B" w:rsidRPr="002A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D7"/>
    <w:rsid w:val="00211B97"/>
    <w:rsid w:val="00273E3F"/>
    <w:rsid w:val="002A24A6"/>
    <w:rsid w:val="00764ED7"/>
    <w:rsid w:val="008136BA"/>
    <w:rsid w:val="00D4564B"/>
    <w:rsid w:val="00E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A6C7"/>
  <w15:chartTrackingRefBased/>
  <w15:docId w15:val="{EAA039B9-B1DB-40B5-B370-DB9863D0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4B"/>
    <w:pPr>
      <w:spacing w:after="0" w:line="240" w:lineRule="auto"/>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1047</Words>
  <Characters>5974</Characters>
  <Application>Microsoft Office Word</Application>
  <DocSecurity>4</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Klosz Peter</dc:creator>
  <cp:keywords/>
  <dc:description/>
  <cp:lastModifiedBy>Timea Bako</cp:lastModifiedBy>
  <cp:revision>2</cp:revision>
  <dcterms:created xsi:type="dcterms:W3CDTF">2022-03-14T11:19:00Z</dcterms:created>
  <dcterms:modified xsi:type="dcterms:W3CDTF">2022-03-14T11:19:00Z</dcterms:modified>
</cp:coreProperties>
</file>